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03" w:rsidRPr="00190603" w:rsidRDefault="00190603" w:rsidP="00190603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 w:rsidRPr="00190603">
        <w:rPr>
          <w:rFonts w:asciiTheme="minorEastAsia" w:hAnsiTheme="minorEastAsia" w:hint="eastAsia"/>
          <w:b/>
          <w:sz w:val="44"/>
          <w:szCs w:val="44"/>
        </w:rPr>
        <w:t>皖南医药卫生学校2</w:t>
      </w:r>
      <w:r w:rsidRPr="00190603">
        <w:rPr>
          <w:rFonts w:asciiTheme="minorEastAsia" w:hAnsiTheme="minorEastAsia"/>
          <w:b/>
          <w:sz w:val="44"/>
          <w:szCs w:val="44"/>
        </w:rPr>
        <w:t>019</w:t>
      </w:r>
      <w:r w:rsidRPr="00190603">
        <w:rPr>
          <w:rFonts w:asciiTheme="minorEastAsia" w:hAnsiTheme="minorEastAsia" w:hint="eastAsia"/>
          <w:b/>
          <w:sz w:val="44"/>
          <w:szCs w:val="44"/>
        </w:rPr>
        <w:t>年度公开引进急需紧缺专业人才所需条件及待遇</w:t>
      </w:r>
    </w:p>
    <w:p w:rsidR="00190603" w:rsidRDefault="00190603">
      <w:pPr>
        <w:rPr>
          <w:rFonts w:asciiTheme="majorEastAsia" w:eastAsiaTheme="majorEastAsia" w:hAnsiTheme="majorEastAsia"/>
          <w:sz w:val="32"/>
          <w:szCs w:val="32"/>
        </w:rPr>
      </w:pPr>
    </w:p>
    <w:p w:rsidR="00190603" w:rsidRPr="00B106A6" w:rsidRDefault="00190603">
      <w:pPr>
        <w:rPr>
          <w:rFonts w:ascii="FangSong" w:eastAsia="FangSong" w:hAnsi="FangSong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/>
          <w:sz w:val="32"/>
          <w:szCs w:val="32"/>
        </w:rPr>
        <w:t xml:space="preserve">   </w:t>
      </w:r>
      <w:r w:rsidR="00D1647C" w:rsidRPr="00B106A6">
        <w:rPr>
          <w:rFonts w:ascii="FangSong" w:eastAsia="FangSong" w:hAnsi="FangSong" w:hint="eastAsia"/>
          <w:sz w:val="32"/>
          <w:szCs w:val="32"/>
        </w:rPr>
        <w:t>本次公开引进急需紧缺专业人才</w:t>
      </w:r>
      <w:r w:rsidR="00B106A6" w:rsidRPr="00B106A6">
        <w:rPr>
          <w:rFonts w:ascii="FangSong" w:eastAsia="FangSong" w:hAnsi="FangSong" w:hint="eastAsia"/>
          <w:sz w:val="32"/>
          <w:szCs w:val="32"/>
        </w:rPr>
        <w:t>专业为临床医学类专业。</w:t>
      </w:r>
    </w:p>
    <w:p w:rsidR="007420E9" w:rsidRPr="00190603" w:rsidRDefault="00190603" w:rsidP="0019060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0603">
        <w:rPr>
          <w:rFonts w:ascii="黑体" w:eastAsia="黑体" w:hAnsi="黑体" w:hint="eastAsia"/>
          <w:sz w:val="32"/>
          <w:szCs w:val="32"/>
        </w:rPr>
        <w:t>一、</w:t>
      </w:r>
      <w:r w:rsidR="00457B6B" w:rsidRPr="00190603">
        <w:rPr>
          <w:rFonts w:ascii="黑体" w:eastAsia="黑体" w:hAnsi="黑体" w:hint="eastAsia"/>
          <w:sz w:val="32"/>
          <w:szCs w:val="32"/>
        </w:rPr>
        <w:t>引进对象应具备下列条件之一：</w:t>
      </w:r>
    </w:p>
    <w:p w:rsidR="00457B6B" w:rsidRPr="00190603" w:rsidRDefault="00457B6B" w:rsidP="00190603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190603">
        <w:rPr>
          <w:rFonts w:ascii="FangSong" w:eastAsia="FangSong" w:hAnsi="FangSong" w:hint="eastAsia"/>
          <w:sz w:val="32"/>
          <w:szCs w:val="32"/>
        </w:rPr>
        <w:t>1、30周岁以下的全日制硕士研究生或35周岁以下、产业发展急需的副高级职称人员。</w:t>
      </w:r>
    </w:p>
    <w:p w:rsidR="00457B6B" w:rsidRPr="00190603" w:rsidRDefault="00457B6B" w:rsidP="00190603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190603">
        <w:rPr>
          <w:rFonts w:ascii="FangSong" w:eastAsia="FangSong" w:hAnsi="FangSong" w:hint="eastAsia"/>
          <w:sz w:val="32"/>
          <w:szCs w:val="32"/>
        </w:rPr>
        <w:t>2、35周岁以下的博士研究生或40周岁以下、产业发展急需的正高级职称人员。</w:t>
      </w:r>
    </w:p>
    <w:p w:rsidR="00457B6B" w:rsidRPr="00190603" w:rsidRDefault="00190603" w:rsidP="0019060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0603">
        <w:rPr>
          <w:rFonts w:ascii="黑体" w:eastAsia="黑体" w:hAnsi="黑体" w:hint="eastAsia"/>
          <w:sz w:val="32"/>
          <w:szCs w:val="32"/>
        </w:rPr>
        <w:t>二</w:t>
      </w:r>
      <w:r w:rsidR="00457B6B" w:rsidRPr="00190603">
        <w:rPr>
          <w:rFonts w:ascii="黑体" w:eastAsia="黑体" w:hAnsi="黑体" w:hint="eastAsia"/>
          <w:sz w:val="32"/>
          <w:szCs w:val="32"/>
        </w:rPr>
        <w:t>、引进人才享受待遇</w:t>
      </w:r>
    </w:p>
    <w:p w:rsidR="00457B6B" w:rsidRPr="00190603" w:rsidRDefault="00457B6B" w:rsidP="00190603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190603">
        <w:rPr>
          <w:rFonts w:ascii="FangSong" w:eastAsia="FangSong" w:hAnsi="FangSong" w:hint="eastAsia"/>
          <w:sz w:val="32"/>
          <w:szCs w:val="32"/>
        </w:rPr>
        <w:t>1、引进人才工作满3年，在宣城首次购房的，博士研究生可享受30万元安家补贴；硕士研究生可享受6万元安家补贴。在宣城市区无住房的，最长可免费入住人才公寓3年。</w:t>
      </w:r>
    </w:p>
    <w:p w:rsidR="00457B6B" w:rsidRPr="00457B6B" w:rsidRDefault="00457B6B" w:rsidP="00190603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190603">
        <w:rPr>
          <w:rFonts w:ascii="FangSong" w:eastAsia="FangSong" w:hAnsi="FangSong" w:hint="eastAsia"/>
          <w:sz w:val="32"/>
          <w:szCs w:val="32"/>
        </w:rPr>
        <w:t>2、引进人才3年内享受政府薪酬补贴，其中博士研究生每月补贴2000元，硕士研究生每月补贴1000元。</w:t>
      </w:r>
    </w:p>
    <w:sectPr w:rsidR="00457B6B" w:rsidRPr="00457B6B" w:rsidSect="0074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34" w:rsidRDefault="004E5634" w:rsidP="00190603">
      <w:r>
        <w:separator/>
      </w:r>
    </w:p>
  </w:endnote>
  <w:endnote w:type="continuationSeparator" w:id="0">
    <w:p w:rsidR="004E5634" w:rsidRDefault="004E5634" w:rsidP="001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34" w:rsidRDefault="004E5634" w:rsidP="00190603">
      <w:r>
        <w:separator/>
      </w:r>
    </w:p>
  </w:footnote>
  <w:footnote w:type="continuationSeparator" w:id="0">
    <w:p w:rsidR="004E5634" w:rsidRDefault="004E5634" w:rsidP="0019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6B"/>
    <w:rsid w:val="00046009"/>
    <w:rsid w:val="000602F5"/>
    <w:rsid w:val="00076889"/>
    <w:rsid w:val="000914D5"/>
    <w:rsid w:val="000B6C55"/>
    <w:rsid w:val="000E18E0"/>
    <w:rsid w:val="000E79B0"/>
    <w:rsid w:val="00127B0F"/>
    <w:rsid w:val="00165C67"/>
    <w:rsid w:val="00183D4C"/>
    <w:rsid w:val="00190603"/>
    <w:rsid w:val="001B5F90"/>
    <w:rsid w:val="002725F5"/>
    <w:rsid w:val="0028724A"/>
    <w:rsid w:val="00365EF3"/>
    <w:rsid w:val="003E4969"/>
    <w:rsid w:val="00413371"/>
    <w:rsid w:val="0042085B"/>
    <w:rsid w:val="0042341C"/>
    <w:rsid w:val="004503B7"/>
    <w:rsid w:val="00457B6B"/>
    <w:rsid w:val="004937B6"/>
    <w:rsid w:val="004E012D"/>
    <w:rsid w:val="004E5634"/>
    <w:rsid w:val="0056758A"/>
    <w:rsid w:val="005831DE"/>
    <w:rsid w:val="00683F76"/>
    <w:rsid w:val="007108D1"/>
    <w:rsid w:val="007420E9"/>
    <w:rsid w:val="008214BD"/>
    <w:rsid w:val="00866305"/>
    <w:rsid w:val="008D6305"/>
    <w:rsid w:val="00952F3E"/>
    <w:rsid w:val="00965D76"/>
    <w:rsid w:val="00A27A0B"/>
    <w:rsid w:val="00A71853"/>
    <w:rsid w:val="00AE6AEE"/>
    <w:rsid w:val="00B03C70"/>
    <w:rsid w:val="00B106A6"/>
    <w:rsid w:val="00B6694A"/>
    <w:rsid w:val="00BB66B2"/>
    <w:rsid w:val="00BE0004"/>
    <w:rsid w:val="00C21FC5"/>
    <w:rsid w:val="00C65DE3"/>
    <w:rsid w:val="00CB3C58"/>
    <w:rsid w:val="00D03299"/>
    <w:rsid w:val="00D1647C"/>
    <w:rsid w:val="00D32D29"/>
    <w:rsid w:val="00D43E2D"/>
    <w:rsid w:val="00D934E8"/>
    <w:rsid w:val="00E168DF"/>
    <w:rsid w:val="00E570EC"/>
    <w:rsid w:val="00E66DAD"/>
    <w:rsid w:val="00ED2665"/>
    <w:rsid w:val="00F01FBA"/>
    <w:rsid w:val="00F04363"/>
    <w:rsid w:val="00F04ADB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1C2B74-95B3-4224-86D0-C6EBFF86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6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 </cp:lastModifiedBy>
  <cp:revision>2</cp:revision>
  <cp:lastPrinted>2019-03-18T07:43:00Z</cp:lastPrinted>
  <dcterms:created xsi:type="dcterms:W3CDTF">2019-03-19T09:14:00Z</dcterms:created>
  <dcterms:modified xsi:type="dcterms:W3CDTF">2019-03-19T09:14:00Z</dcterms:modified>
</cp:coreProperties>
</file>